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78" w:rsidRDefault="003F4B78" w:rsidP="003F4B78">
      <w:pPr>
        <w:spacing w:line="360" w:lineRule="auto"/>
        <w:rPr>
          <w:rFonts w:ascii="宋体" w:hAnsi="宋体" w:cs="宋体"/>
          <w:bCs/>
          <w:sz w:val="36"/>
          <w:szCs w:val="36"/>
        </w:rPr>
      </w:pPr>
      <w:r>
        <w:rPr>
          <w:rFonts w:ascii="宋体" w:hAnsi="宋体" w:cs="宋体" w:hint="eastAsia"/>
          <w:bCs/>
          <w:sz w:val="36"/>
          <w:szCs w:val="36"/>
        </w:rPr>
        <w:t>党史学习教育系列材料：</w:t>
      </w:r>
    </w:p>
    <w:p w:rsidR="003F4B78" w:rsidRDefault="003F4B78" w:rsidP="003F4B78">
      <w:pPr>
        <w:spacing w:line="360" w:lineRule="auto"/>
        <w:rPr>
          <w:rFonts w:ascii="宋体" w:hAnsi="宋体" w:cs="宋体"/>
          <w:bCs/>
          <w:sz w:val="32"/>
          <w:szCs w:val="32"/>
        </w:rPr>
      </w:pPr>
    </w:p>
    <w:p w:rsidR="003F4B78" w:rsidRDefault="003F4B78" w:rsidP="003F4B78">
      <w:pPr>
        <w:spacing w:line="360" w:lineRule="auto"/>
        <w:rPr>
          <w:rFonts w:ascii="宋体" w:hAnsi="宋体" w:cs="宋体"/>
          <w:bCs/>
          <w:sz w:val="32"/>
          <w:szCs w:val="32"/>
        </w:rPr>
      </w:pPr>
    </w:p>
    <w:p w:rsidR="003F4B78" w:rsidRDefault="003F4B78" w:rsidP="003F4B78">
      <w:pPr>
        <w:spacing w:line="360" w:lineRule="auto"/>
        <w:rPr>
          <w:rFonts w:ascii="宋体" w:hAnsi="宋体" w:cs="宋体"/>
          <w:bCs/>
          <w:sz w:val="44"/>
          <w:szCs w:val="44"/>
        </w:rPr>
      </w:pPr>
    </w:p>
    <w:p w:rsidR="0088438D" w:rsidRPr="0088438D" w:rsidRDefault="0088438D" w:rsidP="0088438D">
      <w:pPr>
        <w:spacing w:line="360" w:lineRule="auto"/>
        <w:jc w:val="center"/>
        <w:rPr>
          <w:rFonts w:ascii="宋体" w:hAnsi="宋体"/>
          <w:bCs/>
          <w:sz w:val="80"/>
          <w:szCs w:val="80"/>
        </w:rPr>
      </w:pPr>
      <w:bookmarkStart w:id="0" w:name="_GoBack"/>
      <w:r w:rsidRPr="0088438D">
        <w:rPr>
          <w:rFonts w:ascii="宋体" w:hAnsi="宋体" w:hint="eastAsia"/>
          <w:bCs/>
          <w:sz w:val="80"/>
          <w:szCs w:val="80"/>
        </w:rPr>
        <w:t>党史学习教育专题读书班</w:t>
      </w:r>
    </w:p>
    <w:p w:rsidR="0088438D" w:rsidRPr="0088438D" w:rsidRDefault="0088438D" w:rsidP="0088438D">
      <w:pPr>
        <w:spacing w:line="360" w:lineRule="auto"/>
        <w:jc w:val="center"/>
        <w:rPr>
          <w:rFonts w:ascii="宋体" w:hAnsi="宋体"/>
          <w:bCs/>
          <w:sz w:val="80"/>
          <w:szCs w:val="80"/>
        </w:rPr>
      </w:pPr>
      <w:r w:rsidRPr="0088438D">
        <w:rPr>
          <w:rFonts w:ascii="宋体" w:hAnsi="宋体" w:hint="eastAsia"/>
          <w:bCs/>
          <w:sz w:val="80"/>
          <w:szCs w:val="80"/>
        </w:rPr>
        <w:t>暨理论学习中心组</w:t>
      </w:r>
    </w:p>
    <w:p w:rsidR="0088438D" w:rsidRPr="0088438D" w:rsidRDefault="0088438D" w:rsidP="0088438D">
      <w:pPr>
        <w:spacing w:line="360" w:lineRule="auto"/>
        <w:jc w:val="center"/>
        <w:rPr>
          <w:rFonts w:ascii="宋体" w:hAnsi="宋体"/>
          <w:bCs/>
          <w:sz w:val="80"/>
          <w:szCs w:val="80"/>
        </w:rPr>
      </w:pPr>
      <w:r w:rsidRPr="0088438D">
        <w:rPr>
          <w:rFonts w:ascii="宋体" w:hAnsi="宋体" w:hint="eastAsia"/>
          <w:bCs/>
          <w:sz w:val="80"/>
          <w:szCs w:val="80"/>
        </w:rPr>
        <w:t>专题学习会学习资料</w:t>
      </w:r>
    </w:p>
    <w:bookmarkEnd w:id="0"/>
    <w:p w:rsidR="003F4B78" w:rsidRDefault="003F4B78" w:rsidP="0088438D">
      <w:pPr>
        <w:spacing w:line="360" w:lineRule="auto"/>
        <w:jc w:val="center"/>
        <w:rPr>
          <w:rFonts w:ascii="宋体" w:hAnsi="宋体"/>
          <w:bCs/>
          <w:sz w:val="44"/>
          <w:szCs w:val="44"/>
        </w:rPr>
      </w:pPr>
      <w:r>
        <w:rPr>
          <w:rFonts w:ascii="宋体" w:hAnsi="宋体" w:hint="eastAsia"/>
          <w:bCs/>
          <w:sz w:val="44"/>
          <w:szCs w:val="44"/>
        </w:rPr>
        <w:t>（2021年</w:t>
      </w:r>
      <w:r>
        <w:rPr>
          <w:rFonts w:ascii="宋体" w:hAnsi="宋体"/>
          <w:bCs/>
          <w:sz w:val="44"/>
          <w:szCs w:val="44"/>
        </w:rPr>
        <w:t>7</w:t>
      </w:r>
      <w:r>
        <w:rPr>
          <w:rFonts w:ascii="宋体" w:hAnsi="宋体" w:hint="eastAsia"/>
          <w:bCs/>
          <w:sz w:val="44"/>
          <w:szCs w:val="44"/>
        </w:rPr>
        <w:t>月</w:t>
      </w:r>
      <w:r w:rsidR="0088438D">
        <w:rPr>
          <w:rFonts w:ascii="宋体" w:hAnsi="宋体"/>
          <w:bCs/>
          <w:sz w:val="44"/>
          <w:szCs w:val="44"/>
        </w:rPr>
        <w:t>7</w:t>
      </w:r>
      <w:r>
        <w:rPr>
          <w:rFonts w:ascii="宋体" w:hAnsi="宋体" w:hint="eastAsia"/>
          <w:bCs/>
          <w:sz w:val="44"/>
          <w:szCs w:val="44"/>
        </w:rPr>
        <w:t>日）</w:t>
      </w:r>
    </w:p>
    <w:p w:rsidR="003F4B78" w:rsidRDefault="003F4B78" w:rsidP="003F4B78">
      <w:pPr>
        <w:spacing w:line="360" w:lineRule="auto"/>
        <w:jc w:val="center"/>
        <w:rPr>
          <w:rFonts w:ascii="宋体" w:hAnsi="宋体"/>
          <w:bCs/>
          <w:sz w:val="44"/>
          <w:szCs w:val="44"/>
        </w:rPr>
      </w:pPr>
    </w:p>
    <w:p w:rsidR="003F4B78" w:rsidRDefault="003F4B78" w:rsidP="003F4B78">
      <w:pPr>
        <w:spacing w:line="360" w:lineRule="auto"/>
        <w:jc w:val="center"/>
        <w:rPr>
          <w:rFonts w:ascii="宋体" w:hAnsi="宋体"/>
          <w:bCs/>
          <w:sz w:val="44"/>
          <w:szCs w:val="44"/>
        </w:rPr>
      </w:pPr>
    </w:p>
    <w:p w:rsidR="003F4B78" w:rsidRDefault="003F4B78" w:rsidP="003F4B78">
      <w:pPr>
        <w:spacing w:line="360" w:lineRule="auto"/>
        <w:jc w:val="center"/>
        <w:rPr>
          <w:rFonts w:ascii="宋体" w:hAnsi="宋体"/>
          <w:bCs/>
          <w:sz w:val="44"/>
          <w:szCs w:val="44"/>
        </w:rPr>
      </w:pPr>
    </w:p>
    <w:p w:rsidR="003F4B78" w:rsidRDefault="003F4B78" w:rsidP="003F4B78">
      <w:pPr>
        <w:spacing w:line="360" w:lineRule="auto"/>
        <w:jc w:val="center"/>
        <w:rPr>
          <w:rFonts w:ascii="宋体" w:hAnsi="宋体"/>
          <w:bCs/>
          <w:sz w:val="36"/>
          <w:szCs w:val="36"/>
        </w:rPr>
      </w:pPr>
    </w:p>
    <w:p w:rsidR="003F4B78" w:rsidRDefault="003F4B78" w:rsidP="003F4B78">
      <w:pPr>
        <w:spacing w:line="360" w:lineRule="auto"/>
        <w:jc w:val="center"/>
        <w:rPr>
          <w:rFonts w:ascii="宋体" w:hAnsi="宋体"/>
          <w:bCs/>
          <w:sz w:val="36"/>
          <w:szCs w:val="36"/>
        </w:rPr>
      </w:pPr>
    </w:p>
    <w:p w:rsidR="003F4B78" w:rsidRDefault="003F4B78" w:rsidP="003F4B78">
      <w:pPr>
        <w:spacing w:line="360" w:lineRule="auto"/>
        <w:jc w:val="center"/>
        <w:rPr>
          <w:rFonts w:ascii="宋体" w:hAnsi="宋体"/>
          <w:bCs/>
          <w:sz w:val="36"/>
          <w:szCs w:val="36"/>
        </w:rPr>
      </w:pPr>
      <w:r>
        <w:rPr>
          <w:rFonts w:ascii="宋体" w:hAnsi="宋体" w:hint="eastAsia"/>
          <w:bCs/>
          <w:sz w:val="36"/>
          <w:szCs w:val="36"/>
        </w:rPr>
        <w:t>中共辽宁理工学院委员会</w:t>
      </w:r>
    </w:p>
    <w:p w:rsidR="003F4B78" w:rsidRDefault="003F4B78">
      <w:pPr>
        <w:widowControl/>
        <w:jc w:val="left"/>
        <w:rPr>
          <w:rFonts w:ascii="宋体" w:hAnsi="宋体"/>
          <w:bCs/>
          <w:sz w:val="36"/>
          <w:szCs w:val="36"/>
        </w:rPr>
      </w:pPr>
      <w:r>
        <w:rPr>
          <w:rFonts w:ascii="宋体" w:hAnsi="宋体"/>
          <w:bCs/>
          <w:sz w:val="36"/>
          <w:szCs w:val="36"/>
        </w:rPr>
        <w:br w:type="page"/>
      </w:r>
    </w:p>
    <w:p w:rsidR="00F15981" w:rsidRDefault="00F15981" w:rsidP="00F15981">
      <w:pPr>
        <w:pStyle w:val="a3"/>
        <w:spacing w:before="0" w:beforeAutospacing="0" w:after="0" w:afterAutospacing="0" w:line="432" w:lineRule="atLeast"/>
        <w:jc w:val="center"/>
        <w:rPr>
          <w:rFonts w:ascii="方正小标宋简体" w:eastAsia="方正小标宋简体" w:hAnsi="仿宋"/>
          <w:bCs/>
          <w:sz w:val="44"/>
          <w:szCs w:val="44"/>
        </w:rPr>
      </w:pPr>
      <w:r w:rsidRPr="00F15981">
        <w:rPr>
          <w:rFonts w:ascii="方正小标宋简体" w:eastAsia="方正小标宋简体" w:hAnsi="仿宋" w:hint="eastAsia"/>
          <w:bCs/>
          <w:sz w:val="44"/>
          <w:szCs w:val="44"/>
        </w:rPr>
        <w:lastRenderedPageBreak/>
        <w:t>习近平在庆祝中国共产党成立100周年</w:t>
      </w:r>
    </w:p>
    <w:p w:rsidR="00F15981" w:rsidRPr="00F15981" w:rsidRDefault="00F15981" w:rsidP="00F15981">
      <w:pPr>
        <w:pStyle w:val="a3"/>
        <w:spacing w:before="0" w:beforeAutospacing="0" w:after="0" w:afterAutospacing="0" w:line="432" w:lineRule="atLeast"/>
        <w:jc w:val="center"/>
        <w:rPr>
          <w:rFonts w:ascii="方正小标宋简体" w:eastAsia="方正小标宋简体" w:hAnsi="仿宋"/>
          <w:bCs/>
          <w:sz w:val="44"/>
          <w:szCs w:val="44"/>
        </w:rPr>
      </w:pPr>
      <w:r w:rsidRPr="00F15981">
        <w:rPr>
          <w:rFonts w:ascii="方正小标宋简体" w:eastAsia="方正小标宋简体" w:hAnsi="仿宋" w:hint="eastAsia"/>
          <w:bCs/>
          <w:sz w:val="44"/>
          <w:szCs w:val="44"/>
        </w:rPr>
        <w:t>大会上的</w:t>
      </w:r>
      <w:r w:rsidR="00836D73">
        <w:rPr>
          <w:rFonts w:ascii="方正小标宋简体" w:eastAsia="方正小标宋简体" w:hAnsi="仿宋" w:hint="eastAsia"/>
          <w:bCs/>
          <w:sz w:val="44"/>
          <w:szCs w:val="44"/>
        </w:rPr>
        <w:t>重要</w:t>
      </w:r>
      <w:r w:rsidRPr="00F15981">
        <w:rPr>
          <w:rFonts w:ascii="方正小标宋简体" w:eastAsia="方正小标宋简体" w:hAnsi="仿宋" w:hint="eastAsia"/>
          <w:bCs/>
          <w:sz w:val="44"/>
          <w:szCs w:val="44"/>
        </w:rPr>
        <w:t>讲话（摘要）</w:t>
      </w:r>
    </w:p>
    <w:p w:rsidR="00F15981" w:rsidRPr="0097051C" w:rsidRDefault="00F15981" w:rsidP="00DC0769">
      <w:pPr>
        <w:pStyle w:val="a3"/>
        <w:spacing w:before="0" w:beforeAutospacing="0" w:after="0" w:afterAutospacing="0" w:line="290" w:lineRule="exact"/>
        <w:ind w:firstLineChars="200" w:firstLine="480"/>
        <w:rPr>
          <w:rFonts w:ascii="仿宋" w:eastAsia="仿宋" w:hAnsi="仿宋"/>
          <w:color w:val="333333"/>
        </w:rPr>
      </w:pPr>
      <w:r w:rsidRPr="0097051C">
        <w:rPr>
          <w:rFonts w:ascii="仿宋" w:eastAsia="仿宋" w:hAnsi="仿宋"/>
          <w:color w:val="333333"/>
        </w:rPr>
        <w:t>7月1日上午，庆祝中国共产党成立100周年大会在北京天安门广场隆重举行，各界代表7万余人以盛大仪式欢庆中国共产党百年华诞。中共中央总书记、国家主席、中央军委主席习近平发表重要讲话。他强调，过去一百年，中国共产党向人民、向历史交出了一份优异的答卷。现在，中国共产党团结带领中国人民又踏上了实现第二个百年奋斗目标新的赶考之路。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rsidR="00F15981" w:rsidRPr="0097051C" w:rsidRDefault="00F15981" w:rsidP="00DC0769">
      <w:pPr>
        <w:widowControl/>
        <w:spacing w:line="290" w:lineRule="exact"/>
        <w:ind w:firstLine="54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F15981" w:rsidRPr="0097051C" w:rsidRDefault="00F15981" w:rsidP="00DC0769">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指出，中国产生了共产党，这是开天辟地的大事变，深刻改变了近代以后中华民族发展的方向和进程，深刻改变了中国人民和中华民族的前途和命运，深刻改变了世界发展的趋势和格局。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 xml:space="preserve">　　习近平强调，为了实现中华民族伟大复兴，中国共产党团结带领中国人民，浴血奋战、百折不挠，创造了新民主主义革命的伟大成就；自力更生、发愤图强，创造了社会主义革命和建设的伟大成就；解放思想、锐意进取，创造了改革开放和社会主义现代化建设的伟大成就；自信自强、守正创新，统揽伟大斗争、伟大工程、伟大事业、伟大梦想，创造了新时代中国特色社会主义的伟大成就。中国共产党和中国人民以英勇顽强的奋斗向世界庄严宣告，中华民族迎来了从站起来、富起来到强起来的伟大飞跃，实现中华民族伟大复兴进入了不可逆转的历史进程。</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 xml:space="preserve">　　习近平指出，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rsidR="00F15981" w:rsidRPr="0097051C" w:rsidRDefault="00F15981" w:rsidP="00DC0769">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表示，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 xml:space="preserve">　　习近平表示，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lastRenderedPageBreak/>
        <w:t xml:space="preserve">　　习近平表示，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 xml:space="preserve">　　习近平强调，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以史为鉴、开创未来，必须坚持中国共产党坚强领导，坚持党的全面领导，不断完善党的领导，充分发挥党总揽全局、协调各方的领导核心作用；必须团结带领中国人民不断为美好生活而奋斗，紧紧依靠人民创造历史，践行以人民为中心的发展思想，发展全过程人民民主，推动人的全面发展、全体人民共同富裕取得更为明显的实质性进展；必须继续推进马克思主义中国化，坚持把马克思主义基本原理同中国具体实际相结合、同中华优秀传统文化相结合，用马克思主义观察时代、把握时代、引领时代，继续发展当代中国马克思主义、21世纪马克思主义；必须坚持和发展中国特色社会主义，坚持党的基本理论、基本路线、基本方略，在自己选择的道路上昂首阔步走下去，把中国发展进步的命运牢牢掌握在自己手中；必须加快国防和军队现代化，全面贯彻新时代党的强军思想，坚持党对人民军队的绝对领导，把人民军队建设成为世界一流军队，以更强大的能力、更可靠的手段捍卫国家主权、安全、发展利益；必须高举和平、发展、合作、共赢旗帜，奉行独立自主的和平外交政策，推动建设新型国际关系，推动构建人类命运共同体，推动共建“一带一路”高质量发展，推动历史车轮向着光明的目标前进；必须进行具有许多新的历史特点的伟大斗争，增强忧患意识、始终居安思危，贯彻总体国家安全观，统筹发展和安全，逢山开道、遇水架桥，勇于战胜一切风险挑战；必须加强中华儿女大团结，形成海内外全体中华儿女心往一处想、劲往一处使的生动局面，汇聚起实现民族复兴的磅礴力量；必须不断推进党的建设新的伟大工程，牢记打铁必须自身硬的道理，增强全面从严治党永远在路上的政治自觉，确保党在新时代坚持和发展中国特色社会主义的历史进程中始终成为坚强领导核心。</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 xml:space="preserve">　　习近平强调，我们要全面准确贯彻“一国两制”、“港人治港”、“澳人治澳”、高度自治的方针，落实中央对香港、澳门特别行政区全面管治权，保持香港、澳门长期繁荣稳定。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rsidR="00F15981" w:rsidRPr="0097051C" w:rsidRDefault="00F15981" w:rsidP="00DC0769">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习近平指出，未来属于青年，希望寄予青年。新时代的中国青年要以实现中华民族伟大复兴为己任，增强做中国人的志气、骨气、底气，不负时代，不负韶华，不负党和人民的殷切期望。</w:t>
      </w:r>
    </w:p>
    <w:p w:rsidR="00F15981" w:rsidRPr="0097051C" w:rsidRDefault="00F15981" w:rsidP="00DC0769">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 xml:space="preserve">　　习近平强调，过去一百年，中国共产党向人民、向历史交出了一份优异的答卷。现在，中国共产党团结带领中国人民又踏上了实现第二个百年奋斗目标新的赶考之路。习近平代表党中央号召全体中国共产党员，牢记初心使命，坚定理想信念，践行党的宗旨，永远保持同人民群众的血肉联系，始终同人民想在一起、干在一起，风雨同舟、同甘共苦，继续为实现人民对美好生活的向往不懈努力，努力为党和人民争取更大光荣。</w:t>
      </w:r>
    </w:p>
    <w:p w:rsidR="00F15981" w:rsidRPr="00F15981" w:rsidRDefault="00F15981" w:rsidP="00F15981">
      <w:pPr>
        <w:widowControl/>
        <w:spacing w:after="300"/>
        <w:ind w:firstLine="540"/>
        <w:jc w:val="left"/>
        <w:rPr>
          <w:rFonts w:ascii="Helvetica" w:hAnsi="Helvetica" w:cs="Helvetica"/>
          <w:color w:val="000000"/>
          <w:kern w:val="0"/>
          <w:sz w:val="27"/>
          <w:szCs w:val="27"/>
        </w:rPr>
      </w:pPr>
    </w:p>
    <w:p w:rsidR="00836D73" w:rsidRPr="00836D73" w:rsidRDefault="00F15981" w:rsidP="00DC0769">
      <w:pPr>
        <w:widowControl/>
        <w:jc w:val="center"/>
        <w:rPr>
          <w:rFonts w:ascii="方正小标宋简体" w:eastAsia="方正小标宋简体" w:hAnsi="仿宋"/>
          <w:bCs/>
          <w:sz w:val="44"/>
          <w:szCs w:val="44"/>
        </w:rPr>
      </w:pPr>
      <w:r>
        <w:rPr>
          <w:rFonts w:ascii="方正小标宋简体" w:eastAsia="方正小标宋简体" w:hAnsi="仿宋" w:cs="宋体"/>
          <w:kern w:val="0"/>
          <w:sz w:val="44"/>
          <w:szCs w:val="44"/>
        </w:rPr>
        <w:br w:type="page"/>
      </w:r>
      <w:bookmarkStart w:id="1" w:name="OLE_LINK1"/>
      <w:r w:rsidR="00836D73" w:rsidRPr="00836D73">
        <w:rPr>
          <w:rFonts w:ascii="方正小标宋简体" w:eastAsia="方正小标宋简体" w:hAnsi="仿宋" w:hint="eastAsia"/>
          <w:bCs/>
          <w:sz w:val="44"/>
          <w:szCs w:val="44"/>
        </w:rPr>
        <w:lastRenderedPageBreak/>
        <w:t>习近平在</w:t>
      </w:r>
      <w:r w:rsidR="00836D73" w:rsidRPr="00836D73">
        <w:rPr>
          <w:rFonts w:ascii="方正小标宋简体" w:eastAsia="方正小标宋简体" w:hAnsi="仿宋"/>
          <w:bCs/>
          <w:sz w:val="44"/>
          <w:szCs w:val="44"/>
        </w:rPr>
        <w:t>“</w:t>
      </w:r>
      <w:r w:rsidR="00836D73" w:rsidRPr="00836D73">
        <w:rPr>
          <w:rFonts w:ascii="方正小标宋简体" w:eastAsia="方正小标宋简体" w:hAnsi="仿宋"/>
          <w:bCs/>
          <w:sz w:val="44"/>
          <w:szCs w:val="44"/>
        </w:rPr>
        <w:t>七一勋章</w:t>
      </w:r>
      <w:r w:rsidR="00836D73" w:rsidRPr="00836D73">
        <w:rPr>
          <w:rFonts w:ascii="方正小标宋简体" w:eastAsia="方正小标宋简体" w:hAnsi="仿宋"/>
          <w:bCs/>
          <w:sz w:val="44"/>
          <w:szCs w:val="44"/>
        </w:rPr>
        <w:t>”</w:t>
      </w:r>
      <w:r w:rsidR="00836D73" w:rsidRPr="00836D73">
        <w:rPr>
          <w:rFonts w:ascii="方正小标宋简体" w:eastAsia="方正小标宋简体" w:hAnsi="仿宋"/>
          <w:bCs/>
          <w:sz w:val="44"/>
          <w:szCs w:val="44"/>
        </w:rPr>
        <w:t>颁授仪式上的</w:t>
      </w:r>
      <w:r w:rsidR="00836D73" w:rsidRPr="00836D73">
        <w:rPr>
          <w:rFonts w:ascii="方正小标宋简体" w:eastAsia="方正小标宋简体" w:hAnsi="仿宋" w:hint="eastAsia"/>
          <w:bCs/>
          <w:sz w:val="44"/>
          <w:szCs w:val="44"/>
        </w:rPr>
        <w:t>重要</w:t>
      </w:r>
      <w:r w:rsidR="00836D73" w:rsidRPr="00836D73">
        <w:rPr>
          <w:rFonts w:ascii="方正小标宋简体" w:eastAsia="方正小标宋简体" w:hAnsi="仿宋"/>
          <w:bCs/>
          <w:sz w:val="44"/>
          <w:szCs w:val="44"/>
        </w:rPr>
        <w:t>讲话</w:t>
      </w:r>
      <w:r w:rsidR="00836D73">
        <w:rPr>
          <w:rFonts w:ascii="方正小标宋简体" w:eastAsia="方正小标宋简体" w:hAnsi="仿宋" w:hint="eastAsia"/>
          <w:bCs/>
          <w:sz w:val="44"/>
          <w:szCs w:val="44"/>
        </w:rPr>
        <w:t>（摘要）</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庆祝中国共产党成立100周年“七一勋章”颁授仪式29日上午在北京人民大会堂金色大厅隆重举行。中共中央总书记、国家主席、中央军委主席习近平向“七一勋章”获得者颁授勋章并发表重要讲话。他首先代表党中央向“七一勋章”获得者表示热烈的祝贺、致以崇高的敬意。</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习近平指出，今天受到表彰的“七一勋章”获得者，就是各条战线党员中的杰出代表。在他们身上，生动体现了中国共产党人坚定信念、践行宗旨、拼搏奉献、廉洁奉公的高尚品质和崇高精神。</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强调，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全党同志都要把对马克思主义的信仰、对中国特色社会主义的信念作为毕生追求，永远信党爱党为党，在各自岗位上顽强拼搏，不断把为崇高理想奋斗的实践推向前进。</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指出，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全党同志都要坚持人民立场、人民至上，坚持不懈为群众办实事做好事，始终保持同人民群众的血肉联系。</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强调，拼搏奉献，就是把许党报国、履职尽责作为人生目标，不畏艰险、敢于牺牲，苦干实干、不屈不挠，充分展示了共产党人无私无畏的奉献精神和坚忍不拔的斗争精神。全党同志都要保持“越是艰险越向前”的英雄气概，保持“敢教日月换新天”的昂扬斗志，埋头苦干、攻坚克难，努力创造无愧于党、无愧于人民、无愧于时代的业绩。</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指出，廉洁奉公，就是保持共产党人艰苦朴素、公而忘私的光荣传统，从不以功臣自居，不计较个人得失，不贪图享受，守纪律、讲规矩，生动体现了共产党人应有的道德风范。全党同志都要明大德、守公德、严私德，清清白白做人、干干净净做事，做到克己奉公、以俭修身，永葆清正廉洁的政治本色。</w:t>
      </w:r>
    </w:p>
    <w:p w:rsidR="003F4B78" w:rsidRPr="0097051C" w:rsidRDefault="003F4B78" w:rsidP="0097051C">
      <w:pPr>
        <w:widowControl/>
        <w:spacing w:line="290" w:lineRule="exact"/>
        <w:ind w:firstLineChars="200" w:firstLine="480"/>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t>习近平强调，新时代是需要英雄并一定能够产生英雄的时代。中国共产党要始终成为时代先锋、民族脊梁，党员队伍必须过硬。希望受到表彰的同志珍惜荣誉、发扬成绩，争取更大光荣。各级党组织要从工作和生活上关心爱护功勋党员，大力宣传“七一勋章”获得者的感人事迹和崇高品德，在全党全社会形成崇尚先进、见贤思齐的浓厚氛围，激励广大党员、干部牢记党的性质宗旨，牢记党的初心使命，不懈奋斗，永远奋斗，在全面建设社会主义现代化国家新征程上，向着第二个百年奋斗目标、向着中华民族伟大复兴的中国梦奋勇前进。</w:t>
      </w:r>
    </w:p>
    <w:bookmarkEnd w:id="1"/>
    <w:p w:rsidR="00636FE0" w:rsidRPr="0097051C" w:rsidRDefault="00636FE0" w:rsidP="0097051C">
      <w:pPr>
        <w:widowControl/>
        <w:spacing w:line="290" w:lineRule="exact"/>
        <w:jc w:val="left"/>
        <w:rPr>
          <w:rFonts w:ascii="仿宋" w:eastAsia="仿宋" w:hAnsi="仿宋" w:cs="宋体"/>
          <w:color w:val="333333"/>
          <w:kern w:val="0"/>
          <w:sz w:val="24"/>
          <w:szCs w:val="24"/>
        </w:rPr>
      </w:pPr>
      <w:r w:rsidRPr="0097051C">
        <w:rPr>
          <w:rFonts w:ascii="仿宋" w:eastAsia="仿宋" w:hAnsi="仿宋" w:cs="宋体"/>
          <w:color w:val="333333"/>
          <w:kern w:val="0"/>
          <w:sz w:val="24"/>
          <w:szCs w:val="24"/>
        </w:rPr>
        <w:br w:type="page"/>
      </w:r>
    </w:p>
    <w:p w:rsidR="003F4B78" w:rsidRPr="00636FE0" w:rsidRDefault="00836D73" w:rsidP="003F4B78">
      <w:pPr>
        <w:spacing w:line="360" w:lineRule="auto"/>
        <w:jc w:val="center"/>
        <w:rPr>
          <w:rFonts w:ascii="方正小标宋简体" w:eastAsia="方正小标宋简体" w:hAnsi="仿宋"/>
          <w:sz w:val="44"/>
          <w:szCs w:val="44"/>
        </w:rPr>
      </w:pPr>
      <w:r w:rsidRPr="00836D73">
        <w:rPr>
          <w:rFonts w:ascii="方正小标宋简体" w:eastAsia="方正小标宋简体" w:hAnsi="仿宋" w:hint="eastAsia"/>
          <w:sz w:val="44"/>
          <w:szCs w:val="44"/>
        </w:rPr>
        <w:lastRenderedPageBreak/>
        <w:t>习近平总书记给北京大学留学生重要回信精神</w:t>
      </w:r>
    </w:p>
    <w:p w:rsidR="00636FE0" w:rsidRPr="007101CC" w:rsidRDefault="00636FE0"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hint="eastAsia"/>
          <w:color w:val="333333"/>
          <w:kern w:val="0"/>
          <w:sz w:val="24"/>
          <w:szCs w:val="24"/>
        </w:rPr>
        <w:t>中共中央总书记、国家主席习近平6月21日给北京大学的留学生们回信，鼓励他们更加深入地了解真实的中国，把想法和体会介绍给更多的人，为促进各国人民民心相通发挥积极作用。</w:t>
      </w:r>
    </w:p>
    <w:p w:rsidR="00636FE0" w:rsidRPr="007101CC" w:rsidRDefault="00636FE0"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hint="eastAsia"/>
          <w:color w:val="333333"/>
          <w:kern w:val="0"/>
          <w:sz w:val="24"/>
          <w:szCs w:val="24"/>
        </w:rPr>
        <w:t>习近平在回信中说，你们主动了解中国国情和中国共产党历史，这对了解中国的过去、现在、将来十分有益。</w:t>
      </w:r>
    </w:p>
    <w:p w:rsidR="00636FE0" w:rsidRPr="007101CC" w:rsidRDefault="00636FE0"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hint="eastAsia"/>
          <w:color w:val="333333"/>
          <w:kern w:val="0"/>
          <w:sz w:val="24"/>
          <w:szCs w:val="24"/>
        </w:rPr>
        <w:t>习近平指出，读懂今天的中国，必须读懂中国共产党。你们提到中国共产党致力于发展经济、消除贫困，积极援助其他国家抗击新冠肺炎疫情。中国共产党做这些事情，是因为中国共产党是为中国人民谋幸福的政党，也是为促进人类进步事业而奋斗的政党。</w:t>
      </w:r>
    </w:p>
    <w:p w:rsidR="00636FE0" w:rsidRPr="007101CC" w:rsidRDefault="00636FE0"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hint="eastAsia"/>
          <w:color w:val="333333"/>
          <w:kern w:val="0"/>
          <w:sz w:val="24"/>
          <w:szCs w:val="24"/>
        </w:rPr>
        <w:t>习近平表示，中国有句俗语：百闻不如一见。欢迎你们多到中国各地走走看看，更加深入地了解真实的中国，同时把你们的想法和体会介绍给更多的人，为促进各国人民民心相通发挥积极作用。</w:t>
      </w:r>
    </w:p>
    <w:p w:rsidR="008D6D25" w:rsidRDefault="008D6D25">
      <w:pPr>
        <w:widowControl/>
        <w:jc w:val="left"/>
        <w:rPr>
          <w:rFonts w:ascii="Helvetica" w:hAnsi="Helvetica" w:cs="宋体"/>
          <w:color w:val="333333"/>
          <w:kern w:val="0"/>
          <w:sz w:val="24"/>
          <w:szCs w:val="24"/>
        </w:rPr>
      </w:pPr>
    </w:p>
    <w:p w:rsidR="00912616" w:rsidRDefault="00912616">
      <w:pPr>
        <w:widowControl/>
        <w:jc w:val="left"/>
        <w:rPr>
          <w:rFonts w:ascii="Helvetica" w:hAnsi="Helvetica" w:cs="宋体"/>
          <w:color w:val="333333"/>
          <w:kern w:val="0"/>
          <w:sz w:val="24"/>
          <w:szCs w:val="24"/>
        </w:rPr>
      </w:pPr>
    </w:p>
    <w:p w:rsidR="00912616" w:rsidRDefault="00912616">
      <w:pPr>
        <w:widowControl/>
        <w:jc w:val="left"/>
        <w:rPr>
          <w:rFonts w:ascii="Helvetica" w:hAnsi="Helvetica" w:cs="宋体"/>
          <w:color w:val="333333"/>
          <w:kern w:val="0"/>
          <w:sz w:val="24"/>
          <w:szCs w:val="24"/>
        </w:rPr>
      </w:pPr>
    </w:p>
    <w:p w:rsidR="00912616" w:rsidRDefault="00912616">
      <w:pPr>
        <w:widowControl/>
        <w:jc w:val="left"/>
        <w:rPr>
          <w:rFonts w:ascii="Helvetica" w:hAnsi="Helvetica" w:cs="宋体"/>
          <w:color w:val="333333"/>
          <w:kern w:val="0"/>
          <w:sz w:val="24"/>
          <w:szCs w:val="24"/>
        </w:rPr>
      </w:pPr>
    </w:p>
    <w:p w:rsidR="00912616" w:rsidRDefault="00912616">
      <w:pPr>
        <w:widowControl/>
        <w:jc w:val="left"/>
        <w:rPr>
          <w:rFonts w:ascii="Helvetica" w:hAnsi="Helvetica" w:cs="宋体"/>
          <w:color w:val="333333"/>
          <w:kern w:val="0"/>
          <w:sz w:val="24"/>
          <w:szCs w:val="24"/>
        </w:rPr>
      </w:pPr>
    </w:p>
    <w:p w:rsidR="00912616" w:rsidRDefault="00912616">
      <w:pPr>
        <w:widowControl/>
        <w:jc w:val="left"/>
        <w:rPr>
          <w:rFonts w:ascii="Helvetica" w:hAnsi="Helvetica" w:cs="宋体"/>
          <w:color w:val="333333"/>
          <w:kern w:val="0"/>
          <w:sz w:val="24"/>
          <w:szCs w:val="24"/>
        </w:rPr>
      </w:pPr>
    </w:p>
    <w:p w:rsidR="00220F16" w:rsidRPr="008D6D25" w:rsidRDefault="008D6D25" w:rsidP="008D6D25">
      <w:pPr>
        <w:spacing w:line="360" w:lineRule="auto"/>
        <w:jc w:val="center"/>
        <w:rPr>
          <w:rFonts w:ascii="方正小标宋简体" w:eastAsia="方正小标宋简体" w:hAnsi="仿宋"/>
          <w:sz w:val="44"/>
          <w:szCs w:val="44"/>
        </w:rPr>
      </w:pPr>
      <w:r w:rsidRPr="008D6D25">
        <w:rPr>
          <w:rFonts w:ascii="方正小标宋简体" w:eastAsia="方正小标宋简体" w:hAnsi="仿宋" w:hint="eastAsia"/>
          <w:sz w:val="44"/>
          <w:szCs w:val="44"/>
        </w:rPr>
        <w:t>习近平在青海考察期间重要讲话精神</w:t>
      </w:r>
    </w:p>
    <w:p w:rsidR="008D6D25" w:rsidRDefault="008D6D25" w:rsidP="00636FE0">
      <w:pPr>
        <w:pStyle w:val="a3"/>
        <w:spacing w:before="0" w:beforeAutospacing="0" w:after="0" w:afterAutospacing="0" w:line="432" w:lineRule="atLeast"/>
        <w:ind w:firstLine="482"/>
        <w:rPr>
          <w:rFonts w:ascii="Helvetica" w:hAnsi="Helvetica"/>
          <w:color w:val="333333"/>
        </w:rPr>
      </w:pPr>
    </w:p>
    <w:p w:rsidR="008D6D25" w:rsidRPr="007101CC" w:rsidRDefault="008D6D25"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color w:val="333333"/>
          <w:kern w:val="0"/>
          <w:sz w:val="24"/>
          <w:szCs w:val="24"/>
        </w:rPr>
        <w:t>习近平指出，进入新发展阶段、贯彻新发展理念、构建新发展格局，青海的生态安全地位、国土安全地位、资源能源安全地位显得更加重要。要优化国土空间开发保护格局，坚持绿色低碳发展，结合实际、扬长避短，走出一条具有地方特色的高质量发展之路。要立足高原特有资源禀赋，积极培育新兴产业，加快建设世界级盐湖产业基地，打造国家清洁能源产业高地、国际生态旅游目的地、绿色有机农畜产品输出地。要加快科技体制机制改革，加大科技创新支持和成果转化力度，加快创新型人才培养，激发创新活力。要贯彻落实党中央关于新时代推进西部大开发形成新格局、推动共建“一带一路”高质量发展的战略部署，主动对接长江经济带发展、黄河流域生态保护和高质量发展等区域重大战略，增强经济发展内生动力。各级党委特别是主要负责同志要承担起政治责任，统筹抓好财政、税收、审计等工作，严肃财经纪律，把各方面资金管好用好，切实防范金融风险，严格执行党中央关于财经工作的方针政策和工作部署，把过紧日子的要求落到实处。</w:t>
      </w:r>
    </w:p>
    <w:p w:rsidR="008D6D25" w:rsidRPr="007101CC" w:rsidRDefault="008D6D25"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color w:val="333333"/>
          <w:kern w:val="0"/>
          <w:sz w:val="24"/>
          <w:szCs w:val="24"/>
        </w:rPr>
        <w:t>习近平强调，保护好青海生态环境，是“国之大者”。要牢固树立绿水青山就是金山银山理念，切实保护好地球第三极生态。要把三江源保护作为青海生态文明建设的重中之重，承担好维护生态安全、保护三江源、保护“中华水塔”的重大使命。要继续推进国家公园建设，理顺管理体制，创新运行机制，加强监督管理，强化政策支持，探索更多可复制可推广经验。要加强雪山冰川、江源流域、湖泊湿地、草原草甸、沙地荒漠等生态治理修复，全力推动青藏高原生物多样性保护。要积极推进黄河</w:t>
      </w:r>
      <w:r w:rsidRPr="007101CC">
        <w:rPr>
          <w:rFonts w:ascii="仿宋" w:eastAsia="仿宋" w:hAnsi="仿宋" w:cs="宋体"/>
          <w:color w:val="333333"/>
          <w:kern w:val="0"/>
          <w:sz w:val="24"/>
          <w:szCs w:val="24"/>
        </w:rPr>
        <w:lastRenderedPageBreak/>
        <w:t>流域生态保护和高质量发展，综合整治水土流失，稳固提升水源涵养能力，促进水资源节约集约高效利用。</w:t>
      </w:r>
    </w:p>
    <w:p w:rsidR="008D6D25" w:rsidRPr="007101CC" w:rsidRDefault="008D6D25"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color w:val="333333"/>
          <w:kern w:val="0"/>
          <w:sz w:val="24"/>
          <w:szCs w:val="24"/>
        </w:rPr>
        <w:t>习近平指出，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要推动巩固拓展脱贫攻坚成果同乡村振兴有效衔接，加强农畜产品标准化、绿色化生产，做大做强有机特色产业，实施乡村建设行动，改善农村人居环境，提升农牧民素质，繁荣农牧区文化。习近平请青海省委和省政府转达他对玛多地震灾区各族群众的诚挚慰问，要求切实抓好灾后恢复重建，解群众难，安群众心，暖群众情，共同创造幸福美好生活。</w:t>
      </w:r>
    </w:p>
    <w:p w:rsidR="008D6D25" w:rsidRPr="007101CC" w:rsidRDefault="008D6D25"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color w:val="333333"/>
          <w:kern w:val="0"/>
          <w:sz w:val="24"/>
          <w:szCs w:val="24"/>
        </w:rPr>
        <w:t>习近平强调，青海是稳疆固藏的战略要地，要全面贯彻新时代党的治藏方略，承担起主体责任。要全面贯彻党的民族政策，铸牢中华民族共同体意识，深化民族团结进步示范省建设。要全面贯彻党的宗教工作基本方针，坚持我国宗教的中国化方向，积极引导宗教同社会主义社会相适应。要坚持总体国家安全观，坚持底线思维，坚决维护国家安全。要毫不放松抓好常态化疫情防控，有效遏制重特大安全生产事故，推动扫黑除恶常态化，深化政法队伍教育整顿，保持社会大局和谐稳定。</w:t>
      </w:r>
    </w:p>
    <w:p w:rsidR="008D6D25" w:rsidRPr="007101CC" w:rsidRDefault="008D6D25" w:rsidP="007101CC">
      <w:pPr>
        <w:widowControl/>
        <w:spacing w:line="290" w:lineRule="exact"/>
        <w:ind w:firstLineChars="200" w:firstLine="480"/>
        <w:jc w:val="left"/>
        <w:rPr>
          <w:rFonts w:ascii="仿宋" w:eastAsia="仿宋" w:hAnsi="仿宋" w:cs="宋体"/>
          <w:color w:val="333333"/>
          <w:kern w:val="0"/>
          <w:sz w:val="24"/>
          <w:szCs w:val="24"/>
        </w:rPr>
      </w:pPr>
      <w:r w:rsidRPr="007101CC">
        <w:rPr>
          <w:rFonts w:ascii="仿宋" w:eastAsia="仿宋" w:hAnsi="仿宋" w:cs="宋体"/>
          <w:color w:val="333333"/>
          <w:kern w:val="0"/>
          <w:sz w:val="24"/>
          <w:szCs w:val="24"/>
        </w:rPr>
        <w:t>习近平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rsidR="008D6D25" w:rsidRPr="007101CC" w:rsidRDefault="008D6D25" w:rsidP="007101CC">
      <w:pPr>
        <w:widowControl/>
        <w:spacing w:line="290" w:lineRule="exact"/>
        <w:ind w:firstLineChars="200" w:firstLine="480"/>
        <w:jc w:val="left"/>
        <w:rPr>
          <w:rFonts w:ascii="仿宋" w:eastAsia="仿宋" w:hAnsi="仿宋" w:cs="宋体"/>
          <w:color w:val="333333"/>
          <w:kern w:val="0"/>
          <w:sz w:val="24"/>
          <w:szCs w:val="24"/>
        </w:rPr>
      </w:pPr>
    </w:p>
    <w:sectPr w:rsidR="008D6D25" w:rsidRPr="007101CC" w:rsidSect="007101CC">
      <w:footerReference w:type="default" r:id="rId6"/>
      <w:pgSz w:w="11906" w:h="16838"/>
      <w:pgMar w:top="1985" w:right="1418" w:bottom="1418" w:left="153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3AD" w:rsidRDefault="004B03AD" w:rsidP="00DC0769">
      <w:r>
        <w:separator/>
      </w:r>
    </w:p>
  </w:endnote>
  <w:endnote w:type="continuationSeparator" w:id="0">
    <w:p w:rsidR="004B03AD" w:rsidRDefault="004B03AD" w:rsidP="00D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altName w:val="Lucida Sans Unicod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7041"/>
      <w:docPartObj>
        <w:docPartGallery w:val="Page Numbers (Bottom of Page)"/>
        <w:docPartUnique/>
      </w:docPartObj>
    </w:sdtPr>
    <w:sdtEndPr>
      <w:rPr>
        <w:rFonts w:ascii="Times New Roman" w:hAnsi="Times New Roman"/>
        <w:sz w:val="28"/>
        <w:szCs w:val="28"/>
      </w:rPr>
    </w:sdtEndPr>
    <w:sdtContent>
      <w:p w:rsidR="007101CC" w:rsidRPr="007101CC" w:rsidRDefault="007101CC">
        <w:pPr>
          <w:pStyle w:val="a6"/>
          <w:jc w:val="right"/>
          <w:rPr>
            <w:rFonts w:ascii="Times New Roman" w:hAnsi="Times New Roman"/>
            <w:sz w:val="28"/>
            <w:szCs w:val="28"/>
          </w:rPr>
        </w:pPr>
        <w:r w:rsidRPr="007101CC">
          <w:rPr>
            <w:rFonts w:ascii="Times New Roman" w:hAnsi="Times New Roman"/>
            <w:sz w:val="28"/>
            <w:szCs w:val="28"/>
          </w:rPr>
          <w:t>—</w:t>
        </w:r>
        <w:r w:rsidRPr="007101CC">
          <w:rPr>
            <w:rFonts w:ascii="Times New Roman" w:hAnsi="Times New Roman"/>
            <w:sz w:val="28"/>
            <w:szCs w:val="28"/>
          </w:rPr>
          <w:fldChar w:fldCharType="begin"/>
        </w:r>
        <w:r w:rsidRPr="007101CC">
          <w:rPr>
            <w:rFonts w:ascii="Times New Roman" w:hAnsi="Times New Roman"/>
            <w:sz w:val="28"/>
            <w:szCs w:val="28"/>
          </w:rPr>
          <w:instrText>PAGE   \* MERGEFORMAT</w:instrText>
        </w:r>
        <w:r w:rsidRPr="007101CC">
          <w:rPr>
            <w:rFonts w:ascii="Times New Roman" w:hAnsi="Times New Roman"/>
            <w:sz w:val="28"/>
            <w:szCs w:val="28"/>
          </w:rPr>
          <w:fldChar w:fldCharType="separate"/>
        </w:r>
        <w:r w:rsidR="00104539" w:rsidRPr="00104539">
          <w:rPr>
            <w:rFonts w:ascii="Times New Roman" w:hAnsi="Times New Roman"/>
            <w:noProof/>
            <w:sz w:val="28"/>
            <w:szCs w:val="28"/>
            <w:lang w:val="zh-CN"/>
          </w:rPr>
          <w:t>6</w:t>
        </w:r>
        <w:r w:rsidRPr="007101CC">
          <w:rPr>
            <w:rFonts w:ascii="Times New Roman" w:hAnsi="Times New Roman"/>
            <w:sz w:val="28"/>
            <w:szCs w:val="28"/>
          </w:rPr>
          <w:fldChar w:fldCharType="end"/>
        </w:r>
        <w:r w:rsidRPr="007101CC">
          <w:rPr>
            <w:rFonts w:ascii="Times New Roman" w:hAnsi="Times New Roman"/>
            <w:sz w:val="28"/>
            <w:szCs w:val="28"/>
          </w:rPr>
          <w:t>—</w:t>
        </w:r>
      </w:p>
    </w:sdtContent>
  </w:sdt>
  <w:p w:rsidR="00DC0769" w:rsidRDefault="00DC0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3AD" w:rsidRDefault="004B03AD" w:rsidP="00DC0769">
      <w:r>
        <w:separator/>
      </w:r>
    </w:p>
  </w:footnote>
  <w:footnote w:type="continuationSeparator" w:id="0">
    <w:p w:rsidR="004B03AD" w:rsidRDefault="004B03AD" w:rsidP="00DC0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0A"/>
    <w:rsid w:val="00104539"/>
    <w:rsid w:val="00213DE3"/>
    <w:rsid w:val="002327E2"/>
    <w:rsid w:val="0038363A"/>
    <w:rsid w:val="003F4B78"/>
    <w:rsid w:val="004B03AD"/>
    <w:rsid w:val="00583959"/>
    <w:rsid w:val="005C1F9E"/>
    <w:rsid w:val="005E710A"/>
    <w:rsid w:val="00636FE0"/>
    <w:rsid w:val="007101CC"/>
    <w:rsid w:val="00836D73"/>
    <w:rsid w:val="0088438D"/>
    <w:rsid w:val="008D6D25"/>
    <w:rsid w:val="00912616"/>
    <w:rsid w:val="0097051C"/>
    <w:rsid w:val="00A825EE"/>
    <w:rsid w:val="00CC13D1"/>
    <w:rsid w:val="00DC0769"/>
    <w:rsid w:val="00E04044"/>
    <w:rsid w:val="00F1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E236C-4D9D-44B7-9E7E-56111563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B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B78"/>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DC076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C0769"/>
    <w:rPr>
      <w:rFonts w:ascii="Calibri" w:eastAsia="宋体" w:hAnsi="Calibri" w:cs="Times New Roman"/>
      <w:sz w:val="18"/>
      <w:szCs w:val="18"/>
    </w:rPr>
  </w:style>
  <w:style w:type="paragraph" w:styleId="a6">
    <w:name w:val="footer"/>
    <w:basedOn w:val="a"/>
    <w:link w:val="a7"/>
    <w:uiPriority w:val="99"/>
    <w:unhideWhenUsed/>
    <w:rsid w:val="00DC0769"/>
    <w:pPr>
      <w:tabs>
        <w:tab w:val="center" w:pos="4153"/>
        <w:tab w:val="right" w:pos="8306"/>
      </w:tabs>
      <w:snapToGrid w:val="0"/>
      <w:jc w:val="left"/>
    </w:pPr>
    <w:rPr>
      <w:sz w:val="18"/>
      <w:szCs w:val="18"/>
    </w:rPr>
  </w:style>
  <w:style w:type="character" w:customStyle="1" w:styleId="a7">
    <w:name w:val="页脚 字符"/>
    <w:basedOn w:val="a0"/>
    <w:link w:val="a6"/>
    <w:uiPriority w:val="99"/>
    <w:rsid w:val="00DC0769"/>
    <w:rPr>
      <w:rFonts w:ascii="Calibri" w:eastAsia="宋体" w:hAnsi="Calibri" w:cs="Times New Roman"/>
      <w:sz w:val="18"/>
      <w:szCs w:val="18"/>
    </w:rPr>
  </w:style>
  <w:style w:type="paragraph" w:styleId="a8">
    <w:name w:val="Balloon Text"/>
    <w:basedOn w:val="a"/>
    <w:link w:val="a9"/>
    <w:uiPriority w:val="99"/>
    <w:semiHidden/>
    <w:unhideWhenUsed/>
    <w:rsid w:val="00DC0769"/>
    <w:rPr>
      <w:sz w:val="18"/>
      <w:szCs w:val="18"/>
    </w:rPr>
  </w:style>
  <w:style w:type="character" w:customStyle="1" w:styleId="a9">
    <w:name w:val="批注框文本 字符"/>
    <w:basedOn w:val="a0"/>
    <w:link w:val="a8"/>
    <w:uiPriority w:val="99"/>
    <w:semiHidden/>
    <w:rsid w:val="00DC076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94650">
      <w:bodyDiv w:val="1"/>
      <w:marLeft w:val="0"/>
      <w:marRight w:val="0"/>
      <w:marTop w:val="0"/>
      <w:marBottom w:val="0"/>
      <w:divBdr>
        <w:top w:val="none" w:sz="0" w:space="0" w:color="auto"/>
        <w:left w:val="none" w:sz="0" w:space="0" w:color="auto"/>
        <w:bottom w:val="none" w:sz="0" w:space="0" w:color="auto"/>
        <w:right w:val="none" w:sz="0" w:space="0" w:color="auto"/>
      </w:divBdr>
    </w:div>
    <w:div w:id="1088038434">
      <w:bodyDiv w:val="1"/>
      <w:marLeft w:val="0"/>
      <w:marRight w:val="0"/>
      <w:marTop w:val="0"/>
      <w:marBottom w:val="0"/>
      <w:divBdr>
        <w:top w:val="none" w:sz="0" w:space="0" w:color="auto"/>
        <w:left w:val="none" w:sz="0" w:space="0" w:color="auto"/>
        <w:bottom w:val="none" w:sz="0" w:space="0" w:color="auto"/>
        <w:right w:val="none" w:sz="0" w:space="0" w:color="auto"/>
      </w:divBdr>
    </w:div>
    <w:div w:id="1284925948">
      <w:bodyDiv w:val="1"/>
      <w:marLeft w:val="0"/>
      <w:marRight w:val="0"/>
      <w:marTop w:val="0"/>
      <w:marBottom w:val="0"/>
      <w:divBdr>
        <w:top w:val="none" w:sz="0" w:space="0" w:color="auto"/>
        <w:left w:val="none" w:sz="0" w:space="0" w:color="auto"/>
        <w:bottom w:val="none" w:sz="0" w:space="0" w:color="auto"/>
        <w:right w:val="none" w:sz="0" w:space="0" w:color="auto"/>
      </w:divBdr>
    </w:div>
    <w:div w:id="1286697561">
      <w:bodyDiv w:val="1"/>
      <w:marLeft w:val="0"/>
      <w:marRight w:val="0"/>
      <w:marTop w:val="0"/>
      <w:marBottom w:val="0"/>
      <w:divBdr>
        <w:top w:val="none" w:sz="0" w:space="0" w:color="auto"/>
        <w:left w:val="none" w:sz="0" w:space="0" w:color="auto"/>
        <w:bottom w:val="none" w:sz="0" w:space="0" w:color="auto"/>
        <w:right w:val="none" w:sz="0" w:space="0" w:color="auto"/>
      </w:divBdr>
    </w:div>
    <w:div w:id="1615550858">
      <w:bodyDiv w:val="1"/>
      <w:marLeft w:val="0"/>
      <w:marRight w:val="0"/>
      <w:marTop w:val="0"/>
      <w:marBottom w:val="0"/>
      <w:divBdr>
        <w:top w:val="none" w:sz="0" w:space="0" w:color="auto"/>
        <w:left w:val="none" w:sz="0" w:space="0" w:color="auto"/>
        <w:bottom w:val="none" w:sz="0" w:space="0" w:color="auto"/>
        <w:right w:val="none" w:sz="0" w:space="0" w:color="auto"/>
      </w:divBdr>
    </w:div>
    <w:div w:id="1919747590">
      <w:bodyDiv w:val="1"/>
      <w:marLeft w:val="0"/>
      <w:marRight w:val="0"/>
      <w:marTop w:val="0"/>
      <w:marBottom w:val="0"/>
      <w:divBdr>
        <w:top w:val="none" w:sz="0" w:space="0" w:color="auto"/>
        <w:left w:val="none" w:sz="0" w:space="0" w:color="auto"/>
        <w:bottom w:val="none" w:sz="0" w:space="0" w:color="auto"/>
        <w:right w:val="none" w:sz="0" w:space="0" w:color="auto"/>
      </w:divBdr>
    </w:div>
    <w:div w:id="20558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3006</Words>
  <Characters>3007</Characters>
  <Application>Microsoft Office Word</Application>
  <DocSecurity>0</DocSecurity>
  <Lines>103</Lines>
  <Paragraphs>43</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2021-07-05T08:42:00Z</cp:lastPrinted>
  <dcterms:created xsi:type="dcterms:W3CDTF">2021-06-30T05:32:00Z</dcterms:created>
  <dcterms:modified xsi:type="dcterms:W3CDTF">2021-07-07T03:26:00Z</dcterms:modified>
</cp:coreProperties>
</file>