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817">
      <w:pPr>
        <w:rPr>
          <w:rFonts w:hint="eastAsia" w:ascii="仿宋_GB2312" w:hAnsi="华文仿宋" w:eastAsia="仿宋_GB2312" w:cs="华文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kern w:val="0"/>
          <w:sz w:val="32"/>
          <w:szCs w:val="32"/>
          <w:lang w:val="en-US" w:eastAsia="zh-CN"/>
        </w:rPr>
        <w:t>附件2：</w:t>
      </w:r>
    </w:p>
    <w:p w14:paraId="2357F3D0">
      <w:pPr>
        <w:jc w:val="center"/>
        <w:rPr>
          <w:rFonts w:hint="eastAsia" w:ascii="仿宋_GB2312" w:hAnsi="华文仿宋" w:eastAsia="仿宋_GB2312" w:cs="华文仿宋"/>
          <w:b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华文仿宋" w:eastAsia="仿宋_GB2312" w:cs="华文仿宋"/>
          <w:b/>
          <w:bCs/>
          <w:kern w:val="0"/>
          <w:sz w:val="32"/>
          <w:szCs w:val="32"/>
          <w:lang w:val="en-US" w:eastAsia="zh-CN"/>
        </w:rPr>
        <w:t>2022年辽宁省教学改革研究项目结题验收结果</w:t>
      </w:r>
    </w:p>
    <w:bookmarkEnd w:id="0"/>
    <w:tbl>
      <w:tblPr>
        <w:tblStyle w:val="4"/>
        <w:tblW w:w="14700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875"/>
        <w:gridCol w:w="3956"/>
        <w:gridCol w:w="1183"/>
        <w:gridCol w:w="5376"/>
        <w:gridCol w:w="1365"/>
      </w:tblGrid>
      <w:tr w14:paraId="04AB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5E661EC6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  <w:t>序号</w:t>
            </w:r>
          </w:p>
        </w:tc>
        <w:tc>
          <w:tcPr>
            <w:tcW w:w="1875" w:type="dxa"/>
          </w:tcPr>
          <w:p w14:paraId="1467EFB5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  <w:t>项目类别</w:t>
            </w:r>
          </w:p>
        </w:tc>
        <w:tc>
          <w:tcPr>
            <w:tcW w:w="3956" w:type="dxa"/>
          </w:tcPr>
          <w:p w14:paraId="5CFF2822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  <w:t>项目名称</w:t>
            </w:r>
          </w:p>
        </w:tc>
        <w:tc>
          <w:tcPr>
            <w:tcW w:w="1183" w:type="dxa"/>
          </w:tcPr>
          <w:p w14:paraId="6663EC98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  <w:t>主持人</w:t>
            </w:r>
          </w:p>
        </w:tc>
        <w:tc>
          <w:tcPr>
            <w:tcW w:w="5376" w:type="dxa"/>
          </w:tcPr>
          <w:p w14:paraId="2D9C7E83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  <w:t>项目组成员（不含主持人）</w:t>
            </w:r>
          </w:p>
        </w:tc>
        <w:tc>
          <w:tcPr>
            <w:tcW w:w="1365" w:type="dxa"/>
          </w:tcPr>
          <w:p w14:paraId="08CAE84C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  <w:t>结果</w:t>
            </w:r>
          </w:p>
        </w:tc>
      </w:tr>
      <w:tr w14:paraId="7C68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C48410C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875" w:type="dxa"/>
            <w:vAlign w:val="center"/>
          </w:tcPr>
          <w:p w14:paraId="658D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3956" w:type="dxa"/>
            <w:vAlign w:val="center"/>
          </w:tcPr>
          <w:p w14:paraId="069B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“金课”视域下《综合英语》课程人格发展教学模式的思政应用与研究</w:t>
            </w:r>
          </w:p>
        </w:tc>
        <w:tc>
          <w:tcPr>
            <w:tcW w:w="1183" w:type="dxa"/>
            <w:vAlign w:val="center"/>
          </w:tcPr>
          <w:p w14:paraId="5B2D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5376" w:type="dxa"/>
            <w:vAlign w:val="center"/>
          </w:tcPr>
          <w:p w14:paraId="5E13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戴璐、金颖、金睿明</w:t>
            </w:r>
          </w:p>
        </w:tc>
        <w:tc>
          <w:tcPr>
            <w:tcW w:w="1365" w:type="dxa"/>
            <w:vAlign w:val="center"/>
          </w:tcPr>
          <w:p w14:paraId="5D4A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E0E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29DC3897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875" w:type="dxa"/>
            <w:vAlign w:val="center"/>
          </w:tcPr>
          <w:p w14:paraId="57D5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3956" w:type="dxa"/>
            <w:vAlign w:val="center"/>
          </w:tcPr>
          <w:p w14:paraId="084C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OBE理念下应用型本科院校英语写作工作坊教学模式研究与实践</w:t>
            </w:r>
          </w:p>
        </w:tc>
        <w:tc>
          <w:tcPr>
            <w:tcW w:w="1183" w:type="dxa"/>
            <w:vAlign w:val="center"/>
          </w:tcPr>
          <w:p w14:paraId="7881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孙琳琳</w:t>
            </w:r>
          </w:p>
        </w:tc>
        <w:tc>
          <w:tcPr>
            <w:tcW w:w="5376" w:type="dxa"/>
            <w:vAlign w:val="center"/>
          </w:tcPr>
          <w:p w14:paraId="71CE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安婧毓、 许冬梅、 张丹、 胡艳 、冀红 、葛心怡</w:t>
            </w:r>
          </w:p>
        </w:tc>
        <w:tc>
          <w:tcPr>
            <w:tcW w:w="1365" w:type="dxa"/>
            <w:vAlign w:val="center"/>
          </w:tcPr>
          <w:p w14:paraId="7D60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DC1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691465DC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875" w:type="dxa"/>
            <w:vAlign w:val="center"/>
          </w:tcPr>
          <w:p w14:paraId="71CA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3956" w:type="dxa"/>
            <w:vAlign w:val="center"/>
          </w:tcPr>
          <w:p w14:paraId="7591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基于OBE理念的三维设计课程CDIO模式实践教学研究</w:t>
            </w:r>
          </w:p>
        </w:tc>
        <w:tc>
          <w:tcPr>
            <w:tcW w:w="1183" w:type="dxa"/>
            <w:vAlign w:val="center"/>
          </w:tcPr>
          <w:p w14:paraId="5FDB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康凯</w:t>
            </w:r>
          </w:p>
        </w:tc>
        <w:tc>
          <w:tcPr>
            <w:tcW w:w="5376" w:type="dxa"/>
            <w:vAlign w:val="center"/>
          </w:tcPr>
          <w:p w14:paraId="7CAC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黄新、赵 光、周 丹、 史添添、 陈德立、 尹力</w:t>
            </w:r>
          </w:p>
        </w:tc>
        <w:tc>
          <w:tcPr>
            <w:tcW w:w="1365" w:type="dxa"/>
            <w:vAlign w:val="center"/>
          </w:tcPr>
          <w:p w14:paraId="710F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32A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A8280D1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26C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37C7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基于“新文科”背景下的英语专业课程思政-以英语“视听说”为例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4F7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蔡放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5C25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 康健、 安婧毓、 戴璐、 高长平、 王雯灏</w:t>
            </w:r>
          </w:p>
        </w:tc>
        <w:tc>
          <w:tcPr>
            <w:tcW w:w="1365" w:type="dxa"/>
            <w:vAlign w:val="center"/>
          </w:tcPr>
          <w:p w14:paraId="488B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2CF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459AE17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6C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2930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基于OBE理念的ERP原理与应用混合式“金课” 建设与实践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17A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李中玲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658C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赵丽霞、王学艳、张健、赵微、闫海龙、樊梦琳</w:t>
            </w:r>
          </w:p>
        </w:tc>
        <w:tc>
          <w:tcPr>
            <w:tcW w:w="1365" w:type="dxa"/>
            <w:vAlign w:val="center"/>
          </w:tcPr>
          <w:p w14:paraId="4125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DF8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7F5B1F81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6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C58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4381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构建面向网络原住民的“两线一点”课程思政之路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9BA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08BD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吴静宏、谢地、赵丽丹、张欣悦、石佳鑫</w:t>
            </w:r>
          </w:p>
        </w:tc>
        <w:tc>
          <w:tcPr>
            <w:tcW w:w="1365" w:type="dxa"/>
            <w:vAlign w:val="center"/>
          </w:tcPr>
          <w:p w14:paraId="60EA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5996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67DA0C40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7</w:t>
            </w:r>
          </w:p>
        </w:tc>
        <w:tc>
          <w:tcPr>
            <w:tcW w:w="1875" w:type="dxa"/>
            <w:vAlign w:val="center"/>
          </w:tcPr>
          <w:p w14:paraId="2010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3956" w:type="dxa"/>
            <w:vAlign w:val="center"/>
          </w:tcPr>
          <w:p w14:paraId="1B74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《国际贸易实务》课程跨校修读教学改革与实践</w:t>
            </w:r>
          </w:p>
        </w:tc>
        <w:tc>
          <w:tcPr>
            <w:tcW w:w="1183" w:type="dxa"/>
            <w:vAlign w:val="center"/>
          </w:tcPr>
          <w:p w14:paraId="0FF5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李国余</w:t>
            </w:r>
          </w:p>
        </w:tc>
        <w:tc>
          <w:tcPr>
            <w:tcW w:w="5376" w:type="dxa"/>
            <w:vAlign w:val="center"/>
          </w:tcPr>
          <w:p w14:paraId="6225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曹爽、李敏、孔雪、刘璐</w:t>
            </w:r>
          </w:p>
        </w:tc>
        <w:tc>
          <w:tcPr>
            <w:tcW w:w="1365" w:type="dxa"/>
            <w:vAlign w:val="center"/>
          </w:tcPr>
          <w:p w14:paraId="5F87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970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04044EF0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8</w:t>
            </w:r>
          </w:p>
        </w:tc>
        <w:tc>
          <w:tcPr>
            <w:tcW w:w="1875" w:type="dxa"/>
            <w:vAlign w:val="center"/>
          </w:tcPr>
          <w:p w14:paraId="3E3E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3956" w:type="dxa"/>
            <w:vAlign w:val="center"/>
          </w:tcPr>
          <w:p w14:paraId="315D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基于“跨校修读+任务驱动”教学模式 研究与实践——以市场营销管理课程为例</w:t>
            </w:r>
          </w:p>
        </w:tc>
        <w:tc>
          <w:tcPr>
            <w:tcW w:w="1183" w:type="dxa"/>
            <w:vAlign w:val="center"/>
          </w:tcPr>
          <w:p w14:paraId="22B7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王中利</w:t>
            </w:r>
          </w:p>
        </w:tc>
        <w:tc>
          <w:tcPr>
            <w:tcW w:w="5376" w:type="dxa"/>
            <w:vAlign w:val="center"/>
          </w:tcPr>
          <w:p w14:paraId="0BC7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单艺斌、娄玉琴、孟瑶、钟华美、毕成</w:t>
            </w:r>
          </w:p>
        </w:tc>
        <w:tc>
          <w:tcPr>
            <w:tcW w:w="1365" w:type="dxa"/>
            <w:vAlign w:val="center"/>
          </w:tcPr>
          <w:p w14:paraId="7250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w w:val="95"/>
                <w:kern w:val="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35C3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7F619864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9</w:t>
            </w:r>
          </w:p>
        </w:tc>
        <w:tc>
          <w:tcPr>
            <w:tcW w:w="1875" w:type="dxa"/>
            <w:vAlign w:val="center"/>
          </w:tcPr>
          <w:p w14:paraId="04BA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3956" w:type="dxa"/>
            <w:vAlign w:val="center"/>
          </w:tcPr>
          <w:p w14:paraId="55B1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跨校修读模式优化研究——以人力资源管理课程为例</w:t>
            </w:r>
          </w:p>
        </w:tc>
        <w:tc>
          <w:tcPr>
            <w:tcW w:w="1183" w:type="dxa"/>
            <w:vAlign w:val="center"/>
          </w:tcPr>
          <w:p w14:paraId="7BE3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孙雪原</w:t>
            </w:r>
          </w:p>
        </w:tc>
        <w:tc>
          <w:tcPr>
            <w:tcW w:w="5376" w:type="dxa"/>
            <w:vAlign w:val="center"/>
          </w:tcPr>
          <w:p w14:paraId="6AFA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曹爽、李晗、杨柳</w:t>
            </w:r>
          </w:p>
        </w:tc>
        <w:tc>
          <w:tcPr>
            <w:tcW w:w="1365" w:type="dxa"/>
            <w:vAlign w:val="center"/>
          </w:tcPr>
          <w:p w14:paraId="0187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194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5" w:type="dxa"/>
            <w:vAlign w:val="center"/>
          </w:tcPr>
          <w:p w14:paraId="5F849370">
            <w:pPr>
              <w:adjustRightInd w:val="0"/>
              <w:jc w:val="center"/>
              <w:outlineLvl w:val="0"/>
              <w:rPr>
                <w:rFonts w:hint="default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w w:val="95"/>
                <w:kern w:val="2"/>
                <w:sz w:val="28"/>
                <w:szCs w:val="28"/>
                <w:vertAlign w:val="baseline"/>
                <w:lang w:val="en-US" w:eastAsia="zh-CN" w:bidi="zh-CN"/>
              </w:rPr>
              <w:t>10</w:t>
            </w:r>
          </w:p>
        </w:tc>
        <w:tc>
          <w:tcPr>
            <w:tcW w:w="1875" w:type="dxa"/>
            <w:vAlign w:val="center"/>
          </w:tcPr>
          <w:p w14:paraId="13E5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优质教学资源建设与共享项目</w:t>
            </w:r>
          </w:p>
        </w:tc>
        <w:tc>
          <w:tcPr>
            <w:tcW w:w="3956" w:type="dxa"/>
            <w:vAlign w:val="center"/>
          </w:tcPr>
          <w:p w14:paraId="3551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跨校修读视角下“翻转课堂”教学模式应用于“普通语言学”课程思政教学实践研究</w:t>
            </w:r>
          </w:p>
        </w:tc>
        <w:tc>
          <w:tcPr>
            <w:tcW w:w="1183" w:type="dxa"/>
            <w:vAlign w:val="center"/>
          </w:tcPr>
          <w:p w14:paraId="0A4C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</w:t>
            </w:r>
          </w:p>
        </w:tc>
        <w:tc>
          <w:tcPr>
            <w:tcW w:w="5376" w:type="dxa"/>
            <w:vAlign w:val="center"/>
          </w:tcPr>
          <w:p w14:paraId="5810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许冬梅、金睿明、吴琼、王丹、王丽娜、 苗玮桓</w:t>
            </w:r>
          </w:p>
        </w:tc>
        <w:tc>
          <w:tcPr>
            <w:tcW w:w="1365" w:type="dxa"/>
            <w:vAlign w:val="center"/>
          </w:tcPr>
          <w:p w14:paraId="5F44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</w:tbl>
    <w:p w14:paraId="5B1F8852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3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"/>
      <w:ind w:left="76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2025-03-05T09:14:02Z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eyJoZGlkIjoiMjgzNDczZTBjNTU2NmVmYjk1NDJjNDIzNjBiMjM0ZjAifQ==</vt:lpwstr>
  </property>
  <property fmtid="{D5CDD505-2E9C-101B-9397-08002B2CF9AE}" pid="4" name="ICV">
    <vt:lpwstr>F0F04F11FAE5424EAE74D4B843717322_12</vt:lpwstr>
  </property>
</Properties>
</file>